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76" w:lineRule="auto"/>
        <w:ind w:left="11" w:right="-40.8661417322827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76" w:lineRule="auto"/>
        <w:ind w:left="11" w:right="-40.8661417322827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-40.8661417322827" w:firstLine="0"/>
        <w:jc w:val="center"/>
        <w:rPr/>
      </w:pPr>
      <w:r w:rsidDel="00000000" w:rsidR="00000000" w:rsidRPr="00000000">
        <w:rPr>
          <w:b w:val="1"/>
          <w:highlight w:val="white"/>
          <w:rtl w:val="0"/>
        </w:rPr>
        <w:t xml:space="preserve"> FORMULÁRIO DE RECURSO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XXIV EDITAL CEARÁ JUNINO PARA QUADRILHAS JUNINAS - 2024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i w:val="1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PRELIMINAR</w:t>
      </w:r>
      <w:r w:rsidDel="00000000" w:rsidR="00000000" w:rsidRPr="00000000">
        <w:rPr>
          <w:i w:val="1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i w:val="1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HABILITAÇÃO DA INSCRIÇÃO - Documental  (   )  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ETAPA HETEROIDENTIFICAÇÃO (  )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E SELEÇÃO DA PROPOSTA  - Técnica (   )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ab/>
      </w:r>
    </w:p>
    <w:tbl>
      <w:tblPr>
        <w:tblStyle w:val="Table1"/>
        <w:tblW w:w="9060.0" w:type="dxa"/>
        <w:jc w:val="left"/>
        <w:tblInd w:w="21.99999999999999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On - Número de Inscrição do Mapa Cultural: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Nome do grupo/coletivo: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widowControl w:val="0"/>
        <w:spacing w:after="200"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Justificativa (descreva de forma objetiva o motivo do pedido de recurso)</w:t>
      </w:r>
    </w:p>
    <w:tbl>
      <w:tblPr>
        <w:tblStyle w:val="Table2"/>
        <w:tblW w:w="8925.0" w:type="dxa"/>
        <w:jc w:val="left"/>
        <w:tblInd w:w="9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1"/>
              <w:widowControl w:val="0"/>
              <w:spacing w:after="200"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widowControl w:val="0"/>
              <w:spacing w:after="200"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1"/>
        <w:widowControl w:val="0"/>
        <w:spacing w:after="200"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Nome e assinatura do representante do grupo (Pessoa Física),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highlight w:val="white"/>
          <w:rtl w:val="0"/>
        </w:rPr>
        <w:t xml:space="preserve">esse</w:t>
      </w:r>
      <w:r w:rsidDel="00000000" w:rsidR="00000000" w:rsidRPr="00000000">
        <w:rPr>
          <w:highlight w:val="white"/>
          <w:rtl w:val="0"/>
        </w:rPr>
        <w:t xml:space="preserve"> anexo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-1714497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