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BCC661A" w:rsidR="003F0A79" w:rsidRDefault="00B1033D">
      <w:pPr>
        <w:spacing w:after="120"/>
        <w:jc w:val="center"/>
        <w:rPr>
          <w:b/>
        </w:rPr>
      </w:pPr>
      <w:r>
        <w:rPr>
          <w:b/>
        </w:rPr>
        <w:t xml:space="preserve">ANEXO </w:t>
      </w:r>
      <w:r w:rsidR="00A10607">
        <w:rPr>
          <w:b/>
        </w:rPr>
        <w:t>I</w:t>
      </w:r>
      <w:r>
        <w:rPr>
          <w:b/>
        </w:rPr>
        <w:t xml:space="preserve">V </w:t>
      </w:r>
    </w:p>
    <w:p w14:paraId="00000002" w14:textId="77777777" w:rsidR="003F0A79" w:rsidRDefault="00B1033D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00000003" w14:textId="79726C2A" w:rsidR="003F0A79" w:rsidRDefault="00B1033D">
      <w:pPr>
        <w:spacing w:after="120"/>
        <w:ind w:left="100"/>
        <w:jc w:val="both"/>
      </w:pPr>
      <w:r>
        <w:t xml:space="preserve">TERMO DE EXECUÇÃO CULTURAL Nº [INDICAR </w:t>
      </w:r>
      <w:proofErr w:type="gramStart"/>
      <w:r>
        <w:t>NÚMERO]/</w:t>
      </w:r>
      <w:proofErr w:type="gramEnd"/>
      <w:r>
        <w:t xml:space="preserve">[INDICAR ANO] TENDO POR OBJETO A CONCESSÃO DE APOIO FINANCEIRO A AÇÕES CULTURAIS CONTEMPLADAS PELO EDITAL nº </w:t>
      </w:r>
      <w:r w:rsidR="00BA41C8">
        <w:t>001</w:t>
      </w:r>
      <w:r>
        <w:t>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00000004" w14:textId="77777777" w:rsidR="003F0A79" w:rsidRDefault="003F0A79">
      <w:pPr>
        <w:spacing w:after="100"/>
        <w:ind w:left="100"/>
        <w:jc w:val="both"/>
      </w:pPr>
    </w:p>
    <w:p w14:paraId="00000005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0000006" w14:textId="31D068C2" w:rsidR="003F0A79" w:rsidRDefault="00B1033D">
      <w:pPr>
        <w:spacing w:after="100"/>
        <w:ind w:left="100"/>
        <w:jc w:val="both"/>
      </w:pPr>
      <w:r>
        <w:t>1.</w:t>
      </w:r>
      <w:r w:rsidRPr="00BA41C8">
        <w:t xml:space="preserve">1 O </w:t>
      </w:r>
      <w:r w:rsidR="00BA41C8" w:rsidRPr="00BA41C8">
        <w:t xml:space="preserve">Município de Nova Olinda </w:t>
      </w:r>
      <w:r w:rsidRPr="00BA41C8">
        <w:t>neste ato representado p</w:t>
      </w:r>
      <w:r w:rsidR="00BA41C8" w:rsidRPr="00BA41C8">
        <w:t>ela Secretaria de Cultura, Esporte e Turismo</w:t>
      </w:r>
      <w:r w:rsidRPr="00BA41C8">
        <w:t xml:space="preserve">, Senhor </w:t>
      </w:r>
      <w:r w:rsidR="00BA41C8" w:rsidRPr="00BA41C8">
        <w:t>William Fagner Alves de Matos</w:t>
      </w:r>
      <w:r w:rsidRPr="00BA41C8">
        <w:t>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00000008" w14:textId="77777777" w:rsidR="003F0A79" w:rsidRDefault="00B1033D">
      <w:pPr>
        <w:spacing w:after="100"/>
        <w:ind w:left="100"/>
        <w:jc w:val="both"/>
      </w:pPr>
      <w: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>
        <w:t>agente  cultural</w:t>
      </w:r>
      <w:proofErr w:type="gramEnd"/>
      <w:r>
        <w:t xml:space="preserve"> selecionado nos termos da LEI COMPLEMENTAR Nº 195/2022 (LEI PAULO GUSTAVO), DO DECRETO N. 11.525/2023 (DECRETO PAULO GUSTAVO) E DO DECRETO 11.453/2023 (DECRETO DE FOMENTO).</w:t>
      </w:r>
    </w:p>
    <w:p w14:paraId="00000009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0000000A" w14:textId="77777777" w:rsidR="003F0A79" w:rsidRDefault="00B1033D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0000000C" w14:textId="77777777" w:rsidR="003F0A79" w:rsidRDefault="00B1033D">
      <w:pPr>
        <w:spacing w:after="100"/>
        <w:ind w:left="100"/>
        <w:jc w:val="both"/>
      </w:pPr>
      <w:r>
        <w:t>4.1. Os recursos financeiros para a execução do presente termo totalizam o montante de R$ [INDICAR VALOR EM NÚMERO ARÁBICOS] ([INDICAR VALOR POR EXTENSO] reais).</w:t>
      </w:r>
    </w:p>
    <w:p w14:paraId="0000000D" w14:textId="77777777" w:rsidR="003F0A79" w:rsidRDefault="00B1033D">
      <w:pPr>
        <w:spacing w:after="100"/>
        <w:ind w:left="100"/>
        <w:jc w:val="both"/>
      </w:pPr>
      <w: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0000000F" w14:textId="77777777" w:rsidR="003F0A79" w:rsidRDefault="00B1033D">
      <w:pPr>
        <w:spacing w:after="100"/>
        <w:ind w:left="100"/>
        <w:jc w:val="both"/>
      </w:pPr>
      <w:r>
        <w:t>5.1 Os rendimentos de ativos financeiros poderão ser aplicados para o alcance do objeto, sem a necessidade de autorização prévia.</w:t>
      </w:r>
    </w:p>
    <w:p w14:paraId="00000010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00000011" w14:textId="3F0E375C" w:rsidR="003F0A79" w:rsidRDefault="00B1033D">
      <w:pPr>
        <w:spacing w:after="100"/>
        <w:ind w:left="100"/>
        <w:jc w:val="both"/>
        <w:rPr>
          <w:color w:val="FF0000"/>
        </w:rPr>
      </w:pPr>
      <w:r>
        <w:t>6.1 São obrigações do</w:t>
      </w:r>
      <w:r w:rsidR="00BA41C8">
        <w:t xml:space="preserve"> município de Nova Olinda: </w:t>
      </w:r>
    </w:p>
    <w:p w14:paraId="00000012" w14:textId="77777777" w:rsidR="003F0A79" w:rsidRDefault="00B1033D">
      <w:pPr>
        <w:spacing w:after="100"/>
        <w:ind w:left="100"/>
        <w:jc w:val="both"/>
      </w:pPr>
      <w:r>
        <w:t xml:space="preserve">I) transferir os recursos ao(a)AGENTE CULTURAL; </w:t>
      </w:r>
    </w:p>
    <w:p w14:paraId="00000013" w14:textId="77777777" w:rsidR="003F0A79" w:rsidRDefault="00B1033D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00000014" w14:textId="77777777" w:rsidR="003F0A79" w:rsidRDefault="00B1033D">
      <w:pPr>
        <w:spacing w:after="100"/>
        <w:ind w:left="100"/>
        <w:jc w:val="both"/>
      </w:pPr>
      <w:r>
        <w:lastRenderedPageBreak/>
        <w:t xml:space="preserve">III) analisar e emitir parecer sobre os relatórios e sobre a prestação de informações apresentados pelo(a) AGENTE CULTURAL; </w:t>
      </w:r>
    </w:p>
    <w:p w14:paraId="00000015" w14:textId="77777777" w:rsidR="003F0A79" w:rsidRDefault="00B1033D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0000016" w14:textId="77777777" w:rsidR="003F0A79" w:rsidRDefault="00B1033D">
      <w:pPr>
        <w:spacing w:after="100"/>
        <w:ind w:left="100"/>
        <w:jc w:val="both"/>
      </w:pPr>
      <w:r>
        <w:t>V) adotar medidas saneadoras e corretivas quando houver inadimplemento;</w:t>
      </w:r>
    </w:p>
    <w:p w14:paraId="00000017" w14:textId="77777777" w:rsidR="003F0A79" w:rsidRDefault="00B1033D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00000018" w14:textId="77777777" w:rsidR="003F0A79" w:rsidRDefault="00B1033D">
      <w:pPr>
        <w:spacing w:after="100"/>
        <w:ind w:left="100"/>
        <w:jc w:val="both"/>
      </w:pPr>
      <w:r>
        <w:t xml:space="preserve">6.2 São obrigações do(a) AGENTE CULTURAL: </w:t>
      </w:r>
    </w:p>
    <w:p w14:paraId="00000019" w14:textId="77777777" w:rsidR="003F0A79" w:rsidRDefault="00B1033D">
      <w:pPr>
        <w:spacing w:after="100"/>
        <w:ind w:left="100"/>
        <w:jc w:val="both"/>
      </w:pPr>
      <w:r>
        <w:t xml:space="preserve">I) executar a ação cultural aprovada; </w:t>
      </w:r>
    </w:p>
    <w:p w14:paraId="0000001A" w14:textId="77777777" w:rsidR="003F0A79" w:rsidRDefault="00B1033D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0000001B" w14:textId="77777777" w:rsidR="003F0A79" w:rsidRDefault="00B1033D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0000001C" w14:textId="77777777" w:rsidR="003F0A79" w:rsidRDefault="00B1033D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0000001D" w14:textId="7A83CD8C" w:rsidR="003F0A79" w:rsidRDefault="00B1033D">
      <w:pPr>
        <w:spacing w:after="100"/>
        <w:ind w:left="100"/>
        <w:jc w:val="both"/>
      </w:pPr>
      <w:r>
        <w:t>V) prestar informações à</w:t>
      </w:r>
      <w:r>
        <w:rPr>
          <w:color w:val="FF0000"/>
        </w:rPr>
        <w:t xml:space="preserve"> </w:t>
      </w:r>
      <w:r w:rsidR="00BA41C8" w:rsidRPr="00BA41C8">
        <w:t xml:space="preserve">Secretaria de Cultura, Esporte e Turismo </w:t>
      </w:r>
      <w:r>
        <w:t>por meio de Relatório de Execução do Objeto</w:t>
      </w:r>
      <w:r w:rsidR="00BA41C8">
        <w:t xml:space="preserve">, </w:t>
      </w:r>
      <w:r>
        <w:t xml:space="preserve">apresentado no prazo máximo </w:t>
      </w:r>
      <w:r w:rsidR="00BA41C8">
        <w:t>de 30 dias</w:t>
      </w:r>
      <w:r>
        <w:t xml:space="preserve"> contados do término da vigência do termo de execução cultural;</w:t>
      </w:r>
    </w:p>
    <w:p w14:paraId="0000001E" w14:textId="3DA15325" w:rsidR="003F0A79" w:rsidRDefault="00B1033D">
      <w:pPr>
        <w:spacing w:after="100"/>
        <w:ind w:left="100"/>
        <w:jc w:val="both"/>
      </w:pPr>
      <w:r>
        <w:t xml:space="preserve">VI) atender a qualquer solicitação regular feita pelo </w:t>
      </w:r>
      <w:r w:rsidR="00BA41C8">
        <w:t xml:space="preserve">Secretaria de Cultura, Esporte e Turismo de Nova Olinda </w:t>
      </w:r>
      <w:r>
        <w:t xml:space="preserve">a contar do recebimento da notificação; </w:t>
      </w:r>
    </w:p>
    <w:p w14:paraId="0000001F" w14:textId="77777777" w:rsidR="003F0A79" w:rsidRDefault="00B1033D">
      <w:pPr>
        <w:spacing w:after="100"/>
        <w:ind w:left="100"/>
        <w:jc w:val="both"/>
      </w:pPr>
      <w: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0000020" w14:textId="77777777" w:rsidR="003F0A79" w:rsidRDefault="00B1033D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0000021" w14:textId="77777777" w:rsidR="003F0A79" w:rsidRDefault="00B1033D">
      <w:pPr>
        <w:spacing w:after="100"/>
        <w:ind w:left="100"/>
        <w:jc w:val="both"/>
      </w:pPr>
      <w:r>
        <w:t xml:space="preserve">IX) guardar a documentação referente à prestação de informações pelo prazo de 10 anos, contados do fim da vigência deste Termo de Execução Cultural; </w:t>
      </w:r>
    </w:p>
    <w:p w14:paraId="00000022" w14:textId="77777777" w:rsidR="003F0A79" w:rsidRDefault="00B1033D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00000023" w14:textId="77777777" w:rsidR="003F0A79" w:rsidRDefault="00B1033D">
      <w:pPr>
        <w:spacing w:after="100"/>
        <w:ind w:left="100"/>
        <w:jc w:val="both"/>
      </w:pPr>
      <w:r>
        <w:t>XI) executar a contrapartida conforme pactuado.</w:t>
      </w:r>
    </w:p>
    <w:p w14:paraId="14D84D4D" w14:textId="77777777" w:rsidR="00BA41C8" w:rsidRDefault="00BA41C8">
      <w:pPr>
        <w:spacing w:after="100"/>
        <w:ind w:left="100"/>
        <w:jc w:val="both"/>
        <w:rPr>
          <w:b/>
          <w:bCs/>
        </w:rPr>
      </w:pPr>
    </w:p>
    <w:p w14:paraId="00000024" w14:textId="70FF7FD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00000025" w14:textId="491A2F8E" w:rsidR="003F0A79" w:rsidRDefault="00B1033D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in loco. </w:t>
      </w:r>
    </w:p>
    <w:p w14:paraId="00000026" w14:textId="77777777" w:rsidR="003F0A79" w:rsidRDefault="00B1033D">
      <w:pPr>
        <w:spacing w:after="100"/>
        <w:ind w:left="100"/>
        <w:jc w:val="both"/>
      </w:pPr>
      <w:r>
        <w:t>7.2 O agente público responsável elaborará relatório de visita de verificação e poderá adotar os seguintes procedimentos, de acordo com o caso concreto:</w:t>
      </w:r>
    </w:p>
    <w:p w14:paraId="0000002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 ou o cumprimento parcial justificado;</w:t>
      </w:r>
    </w:p>
    <w:p w14:paraId="0000002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00000029" w14:textId="77777777" w:rsidR="003F0A79" w:rsidRDefault="00B1033D">
      <w:pPr>
        <w:spacing w:after="100"/>
        <w:ind w:left="100"/>
        <w:jc w:val="both"/>
      </w:pPr>
      <w:r>
        <w:lastRenderedPageBreak/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2A" w14:textId="77777777" w:rsidR="003F0A79" w:rsidRDefault="00B1033D">
      <w:pPr>
        <w:spacing w:after="100"/>
        <w:ind w:left="100"/>
        <w:jc w:val="both"/>
      </w:pPr>
      <w:r>
        <w:t>7.2.1 Após o recebimento do processo enviado pelo agente público de que trata o item 7.2, a autoridade responsável pelo julgamento da prestação de informações poderá:</w:t>
      </w:r>
    </w:p>
    <w:p w14:paraId="0000002B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2C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0000002D" w14:textId="77777777" w:rsidR="003F0A79" w:rsidRDefault="00B1033D">
      <w:pPr>
        <w:spacing w:after="100"/>
        <w:ind w:left="100"/>
        <w:jc w:val="both"/>
      </w:pPr>
      <w: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2E" w14:textId="77777777" w:rsidR="003F0A79" w:rsidRDefault="00B1033D">
      <w:pPr>
        <w:spacing w:after="100"/>
        <w:ind w:left="100"/>
        <w:jc w:val="both"/>
      </w:pPr>
      <w:r>
        <w:t xml:space="preserve">IV - </w:t>
      </w:r>
      <w:proofErr w:type="gramStart"/>
      <w:r>
        <w:t>aplicar</w:t>
      </w:r>
      <w:proofErr w:type="gramEnd"/>
      <w:r>
        <w:t xml:space="preserve">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8" w14:textId="77777777" w:rsidR="003F0A79" w:rsidRDefault="00B1033D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0000003A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Default="00B1033D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3D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Default="00B1033D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5CCFDFF2" w:rsidR="003F0A79" w:rsidRDefault="00B1033D">
      <w:pPr>
        <w:spacing w:after="100"/>
        <w:ind w:left="100"/>
        <w:jc w:val="both"/>
      </w:pPr>
      <w:r>
        <w:t>7.3 O relatório de execução financeira será exigido</w:t>
      </w:r>
      <w:r w:rsidR="00D4053C">
        <w:t>, independente da modalidade inicial de prestação de informações (in loco ou em relatório de execução do objeto),</w:t>
      </w:r>
      <w:r>
        <w:t xml:space="preserve"> somente nas seguintes hipóteses:</w:t>
      </w:r>
    </w:p>
    <w:p w14:paraId="00000040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00000041" w14:textId="77777777" w:rsidR="003F0A79" w:rsidRDefault="00B1033D">
      <w:pPr>
        <w:spacing w:after="100"/>
        <w:ind w:left="100"/>
        <w:jc w:val="both"/>
      </w:pPr>
      <w:r>
        <w:lastRenderedPageBreak/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Default="00B1033D">
      <w:pPr>
        <w:spacing w:after="100"/>
        <w:ind w:left="100"/>
        <w:jc w:val="both"/>
      </w:pPr>
      <w:r>
        <w:t>7.3.1 O prazo para apresentação do relatório de execução financeira será de, no mínimo, trinta dias, contado do recebimento da notificação.</w:t>
      </w:r>
    </w:p>
    <w:p w14:paraId="00000043" w14:textId="77777777" w:rsidR="003F0A79" w:rsidRDefault="00B1033D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00000045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00000046" w14:textId="77777777" w:rsidR="003F0A79" w:rsidRDefault="00B1033D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0000004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0000049" w14:textId="77777777" w:rsidR="003F0A79" w:rsidRDefault="00B1033D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0000004A" w14:textId="77777777" w:rsidR="003F0A79" w:rsidRDefault="00B1033D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Default="00B1033D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Default="00B1033D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Default="00B1033D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0000004F" w14:textId="77777777" w:rsidR="003F0A79" w:rsidRDefault="00B1033D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00000050" w14:textId="77777777" w:rsidR="003F0A79" w:rsidRDefault="00B1033D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00000051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00000052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0000053" w14:textId="77777777" w:rsidR="003F0A79" w:rsidRDefault="00B1033D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00000054" w14:textId="77777777" w:rsidR="003F0A79" w:rsidRDefault="00B1033D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00000055" w14:textId="77777777" w:rsidR="003F0A79" w:rsidRDefault="00B1033D">
      <w:pPr>
        <w:spacing w:after="100"/>
        <w:ind w:left="100"/>
        <w:jc w:val="both"/>
      </w:pPr>
      <w: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Default="00B1033D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0000005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00000058" w14:textId="48A79370" w:rsidR="003F0A79" w:rsidRDefault="00B1033D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</w:t>
      </w:r>
      <w:r w:rsidR="00D4053C">
        <w:t xml:space="preserve"> desde a data da sua aquisição</w:t>
      </w:r>
      <w:r>
        <w:t>.</w:t>
      </w:r>
    </w:p>
    <w:p w14:paraId="7A20CD15" w14:textId="612C9F5F" w:rsidR="00D4053C" w:rsidRDefault="00D4053C" w:rsidP="00D4053C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0000005B" w14:textId="6A7A295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 w:rsidR="000E40BF">
        <w:rPr>
          <w:b/>
          <w:bCs/>
        </w:rPr>
        <w:t>EXTINÇÃO DO TERMO DE EXECUÇÃO CULTURAL</w:t>
      </w:r>
    </w:p>
    <w:p w14:paraId="619D6EC0" w14:textId="77777777" w:rsidR="000E40BF" w:rsidRDefault="000E40BF" w:rsidP="000E40BF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D4AEF7D" w14:textId="77777777" w:rsidR="000E40BF" w:rsidRDefault="000E40BF" w:rsidP="000E40BF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3E5B0673" w14:textId="77777777" w:rsidR="000E40BF" w:rsidRDefault="000E40BF" w:rsidP="000E40BF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401B4B85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 xml:space="preserve">III - </w:t>
      </w:r>
      <w:r w:rsidRPr="00FF1FEA">
        <w:rPr>
          <w:rFonts w:eastAsiaTheme="minorHAnsi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>IV -</w:t>
      </w:r>
      <w:r>
        <w:rPr>
          <w:rFonts w:eastAsiaTheme="minorHAnsi"/>
          <w:szCs w:val="24"/>
        </w:rPr>
        <w:t xml:space="preserve"> </w:t>
      </w:r>
      <w:proofErr w:type="gramStart"/>
      <w:r w:rsidRPr="00FF1FEA">
        <w:rPr>
          <w:rFonts w:eastAsiaTheme="minorHAnsi"/>
          <w:szCs w:val="24"/>
        </w:rPr>
        <w:t>rescindido</w:t>
      </w:r>
      <w:proofErr w:type="gramEnd"/>
      <w:r w:rsidRPr="00FF1FEA">
        <w:rPr>
          <w:rFonts w:eastAsiaTheme="minorHAnsi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Default="000E40BF" w:rsidP="000E40BF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5E08A938" w14:textId="16B84219" w:rsidR="000E40BF" w:rsidRDefault="000E40BF" w:rsidP="000E40BF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47E5F4F2" w14:textId="44E21F99" w:rsidR="000E40BF" w:rsidRDefault="000E40BF" w:rsidP="000E40BF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08E365D6" w14:textId="10586805" w:rsidR="000E40BF" w:rsidRDefault="000E40BF" w:rsidP="000E40BF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5ADC1A1D" w14:textId="168A95B3" w:rsidR="000E40BF" w:rsidRDefault="000E40BF" w:rsidP="000E40BF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049A580F" w14:textId="783584CE" w:rsidR="000E40BF" w:rsidRDefault="000E40BF" w:rsidP="000E40BF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0D7857BD" w14:textId="78B7E5BD" w:rsidR="000E40BF" w:rsidRDefault="000E40BF" w:rsidP="000E40BF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2F6EAC2B" w14:textId="03CC2B1E" w:rsidR="000E40BF" w:rsidRDefault="000E40BF" w:rsidP="000E40BF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38325BC2" w14:textId="43C80BA7" w:rsidR="000E40BF" w:rsidRPr="000D05DE" w:rsidRDefault="000E40BF" w:rsidP="000D05DE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48211513" w14:textId="19DAE22A" w:rsidR="000E40BF" w:rsidRDefault="000E40BF" w:rsidP="000D05DE">
      <w:pPr>
        <w:spacing w:after="100"/>
        <w:ind w:left="100"/>
        <w:jc w:val="both"/>
      </w:pPr>
      <w:r w:rsidRPr="000D05DE">
        <w:lastRenderedPageBreak/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</w:t>
      </w:r>
      <w:r w:rsidR="000D05DE" w:rsidRPr="000D05DE">
        <w:t>s</w:t>
      </w:r>
      <w:proofErr w:type="gramEnd"/>
      <w:r w:rsidRPr="000D05DE">
        <w:t xml:space="preserve"> entre as partes ou, se for o caso, no Termo de Distrato.  </w:t>
      </w:r>
    </w:p>
    <w:p w14:paraId="00000062" w14:textId="6B90DCAC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6E35AD01" w14:textId="77777777" w:rsidR="000D05DE" w:rsidRPr="000D05DE" w:rsidRDefault="00B1033D">
      <w:pPr>
        <w:spacing w:after="100"/>
        <w:ind w:left="100"/>
        <w:jc w:val="both"/>
      </w:pPr>
      <w:proofErr w:type="gramStart"/>
      <w:r>
        <w:t xml:space="preserve">11.1 </w:t>
      </w:r>
      <w:r w:rsidR="000D05DE" w:rsidRPr="000D05DE">
        <w:t>.</w:t>
      </w:r>
      <w:proofErr w:type="gramEnd"/>
      <w:r w:rsidR="000D05DE" w:rsidRPr="000D05DE"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6AFFB0FC" w:rsidR="003F0A79" w:rsidRDefault="00B1033D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00000065" w14:textId="77777777" w:rsidR="003F0A79" w:rsidRDefault="00B1033D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12. MONITORAMENTO E CONTROLE DE RESULTADOS </w:t>
      </w:r>
    </w:p>
    <w:p w14:paraId="00000067" w14:textId="199D4005" w:rsidR="003F0A79" w:rsidRPr="00BA41C8" w:rsidRDefault="00B1033D" w:rsidP="00BA41C8">
      <w:pPr>
        <w:spacing w:after="100"/>
        <w:ind w:left="100"/>
        <w:jc w:val="both"/>
      </w:pPr>
      <w:r>
        <w:t xml:space="preserve">12.1 </w:t>
      </w:r>
      <w:r w:rsidR="00BA41C8" w:rsidRPr="00BA41C8">
        <w:t>A Secretaria de Cultura</w:t>
      </w:r>
      <w:r w:rsidR="00BA41C8">
        <w:t>, Esporte e Turismo</w:t>
      </w:r>
      <w:r w:rsidR="00BA41C8" w:rsidRPr="00BA41C8">
        <w:t xml:space="preserve"> do Município fará controle da realização do objeto, por meio de visitas</w:t>
      </w:r>
      <w:r w:rsidR="00BA41C8" w:rsidRPr="00BA41C8">
        <w:t xml:space="preserve"> </w:t>
      </w:r>
      <w:r w:rsidR="00BA41C8" w:rsidRPr="00BA41C8">
        <w:t>técnicas, de solicitação de relatórios</w:t>
      </w:r>
      <w:r w:rsidR="00BA41C8" w:rsidRPr="00BA41C8">
        <w:t>.</w:t>
      </w:r>
    </w:p>
    <w:p w14:paraId="26B390F3" w14:textId="77777777" w:rsidR="00BA41C8" w:rsidRDefault="00BA41C8" w:rsidP="00BA41C8">
      <w:pPr>
        <w:spacing w:after="100"/>
        <w:ind w:left="100"/>
        <w:jc w:val="both"/>
        <w:rPr>
          <w:color w:val="FF0000"/>
        </w:rPr>
      </w:pPr>
    </w:p>
    <w:p w14:paraId="00000068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13. VIGÊNCIA </w:t>
      </w:r>
    </w:p>
    <w:p w14:paraId="00000069" w14:textId="22F3DE51" w:rsidR="003F0A79" w:rsidRDefault="00B1033D">
      <w:pPr>
        <w:spacing w:after="100"/>
        <w:ind w:left="100"/>
        <w:jc w:val="both"/>
        <w:rPr>
          <w:color w:val="FF0000"/>
        </w:rPr>
      </w:pPr>
      <w:r>
        <w:t xml:space="preserve">13.1 </w:t>
      </w:r>
      <w:r w:rsidR="00BA41C8">
        <w:t>A vigência deste instrumento terá início na data de assinatura das partes, com duração de 05(cinco) meses, podendo ser prorrogado por mais 30(trinta dias)</w:t>
      </w:r>
      <w:r w:rsidR="00BA41C8">
        <w:t xml:space="preserve">. </w:t>
      </w:r>
    </w:p>
    <w:p w14:paraId="0000006A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14. PUBLICAÇÃO </w:t>
      </w:r>
    </w:p>
    <w:p w14:paraId="0000006B" w14:textId="1A021AFF" w:rsidR="003F0A79" w:rsidRDefault="00B1033D">
      <w:pPr>
        <w:spacing w:after="100"/>
        <w:ind w:left="100"/>
        <w:jc w:val="both"/>
      </w:pPr>
      <w:r>
        <w:t>14.1 O Extrato do Termo de Execução Cultural será publicado no</w:t>
      </w:r>
      <w:r w:rsidR="00BA41C8">
        <w:t xml:space="preserve"> </w:t>
      </w:r>
      <w:r w:rsidR="00BA41C8">
        <w:t xml:space="preserve">D.O do município e no site oficial </w:t>
      </w:r>
    </w:p>
    <w:p w14:paraId="0000006C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15. FORO </w:t>
      </w:r>
    </w:p>
    <w:p w14:paraId="0000006D" w14:textId="068524A7" w:rsidR="003F0A79" w:rsidRDefault="00B1033D">
      <w:pPr>
        <w:spacing w:after="100"/>
        <w:ind w:left="100"/>
        <w:jc w:val="both"/>
      </w:pPr>
      <w:r>
        <w:t xml:space="preserve">15.1 Fica eleito o Foro de </w:t>
      </w:r>
      <w:r w:rsidR="00BA41C8">
        <w:t>Nova Olinda-CE</w:t>
      </w:r>
      <w:r>
        <w:t xml:space="preserve"> para dirimir quaisquer dúvidas relativas ao presente Termo de Execução Cultural.</w:t>
      </w:r>
    </w:p>
    <w:p w14:paraId="0000006E" w14:textId="77777777" w:rsidR="003F0A79" w:rsidRDefault="003F0A79">
      <w:pPr>
        <w:spacing w:after="100"/>
        <w:ind w:left="100"/>
        <w:jc w:val="both"/>
      </w:pPr>
    </w:p>
    <w:p w14:paraId="0000006F" w14:textId="5B7EE18A" w:rsidR="003F0A79" w:rsidRDefault="00BA41C8">
      <w:pPr>
        <w:spacing w:after="100"/>
        <w:ind w:left="100"/>
        <w:jc w:val="center"/>
      </w:pPr>
      <w:r>
        <w:t>Nova Olinda-CE</w:t>
      </w:r>
      <w:r w:rsidR="00B1033D">
        <w:t>, [INDICAR DIA, MÊS E ANO].</w:t>
      </w:r>
    </w:p>
    <w:p w14:paraId="00000071" w14:textId="06F2DAF2" w:rsidR="003F0A79" w:rsidRDefault="003F0A79" w:rsidP="00BA41C8">
      <w:pPr>
        <w:spacing w:after="100"/>
        <w:jc w:val="center"/>
      </w:pPr>
    </w:p>
    <w:p w14:paraId="28C11FFE" w14:textId="77777777" w:rsidR="00BA41C8" w:rsidRDefault="00BA41C8" w:rsidP="00BA41C8">
      <w:pPr>
        <w:spacing w:after="100"/>
        <w:jc w:val="center"/>
      </w:pPr>
    </w:p>
    <w:p w14:paraId="00000072" w14:textId="03273E65" w:rsidR="003F0A79" w:rsidRPr="00BA41C8" w:rsidRDefault="00BA41C8">
      <w:pPr>
        <w:spacing w:after="100"/>
        <w:jc w:val="center"/>
        <w:rPr>
          <w:b/>
          <w:bCs/>
        </w:rPr>
      </w:pPr>
      <w:r w:rsidRPr="00BA41C8">
        <w:rPr>
          <w:b/>
          <w:bCs/>
        </w:rPr>
        <w:t>William Fagner Alves de Matos</w:t>
      </w:r>
    </w:p>
    <w:p w14:paraId="4B9AC302" w14:textId="1559D51F" w:rsidR="00BA41C8" w:rsidRPr="00BA41C8" w:rsidRDefault="00BA41C8">
      <w:pPr>
        <w:spacing w:after="100"/>
        <w:jc w:val="center"/>
        <w:rPr>
          <w:b/>
          <w:bCs/>
        </w:rPr>
      </w:pPr>
      <w:r w:rsidRPr="00BA41C8">
        <w:rPr>
          <w:b/>
          <w:bCs/>
        </w:rPr>
        <w:t>Secretário de Cultura, Esporte e Turismo</w:t>
      </w:r>
    </w:p>
    <w:p w14:paraId="51F36AD5" w14:textId="77777777" w:rsidR="00BA41C8" w:rsidRDefault="00BA41C8">
      <w:pPr>
        <w:spacing w:after="100"/>
        <w:jc w:val="center"/>
      </w:pPr>
    </w:p>
    <w:p w14:paraId="00000074" w14:textId="630BACDC" w:rsidR="003F0A79" w:rsidRDefault="00B1033D">
      <w:pPr>
        <w:spacing w:after="100"/>
        <w:jc w:val="center"/>
      </w:pPr>
      <w:r>
        <w:t>Pelo Agente Cultural:</w:t>
      </w:r>
    </w:p>
    <w:p w14:paraId="00000075" w14:textId="77777777" w:rsidR="003F0A79" w:rsidRDefault="00B1033D">
      <w:pPr>
        <w:spacing w:after="100"/>
        <w:jc w:val="center"/>
      </w:pPr>
      <w:r>
        <w:t>[NOME DO AGENTE CULTURAL]</w:t>
      </w:r>
    </w:p>
    <w:sectPr w:rsidR="003F0A79" w:rsidSect="00BA41C8">
      <w:headerReference w:type="even" r:id="rId7"/>
      <w:headerReference w:type="default" r:id="rId8"/>
      <w:headerReference w:type="first" r:id="rId9"/>
      <w:pgSz w:w="11909" w:h="16834"/>
      <w:pgMar w:top="1851" w:right="427" w:bottom="85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1D958" w14:textId="77777777" w:rsidR="00CD4E43" w:rsidRDefault="00CD4E43" w:rsidP="00BA41C8">
      <w:pPr>
        <w:spacing w:line="240" w:lineRule="auto"/>
      </w:pPr>
      <w:r>
        <w:separator/>
      </w:r>
    </w:p>
  </w:endnote>
  <w:endnote w:type="continuationSeparator" w:id="0">
    <w:p w14:paraId="6C20F201" w14:textId="77777777" w:rsidR="00CD4E43" w:rsidRDefault="00CD4E43" w:rsidP="00BA41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96F47" w14:textId="77777777" w:rsidR="00CD4E43" w:rsidRDefault="00CD4E43" w:rsidP="00BA41C8">
      <w:pPr>
        <w:spacing w:line="240" w:lineRule="auto"/>
      </w:pPr>
      <w:r>
        <w:separator/>
      </w:r>
    </w:p>
  </w:footnote>
  <w:footnote w:type="continuationSeparator" w:id="0">
    <w:p w14:paraId="4298D61A" w14:textId="77777777" w:rsidR="00CD4E43" w:rsidRDefault="00CD4E43" w:rsidP="00BA41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54A9" w14:textId="5D5B3921" w:rsidR="00BA41C8" w:rsidRDefault="00BA41C8">
    <w:pPr>
      <w:pStyle w:val="Cabealho"/>
    </w:pPr>
    <w:r>
      <w:rPr>
        <w:noProof/>
      </w:rPr>
      <w:pict w14:anchorId="0FAB99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702110" o:spid="_x0000_s1026" type="#_x0000_t75" style="position:absolute;margin-left:0;margin-top:0;width:451.2pt;height:635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6E5F" w14:textId="453A2B7E" w:rsidR="00BA41C8" w:rsidRDefault="00BA41C8">
    <w:pPr>
      <w:pStyle w:val="Cabealho"/>
    </w:pPr>
    <w:r>
      <w:rPr>
        <w:noProof/>
      </w:rPr>
      <w:pict w14:anchorId="63A35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702111" o:spid="_x0000_s1027" type="#_x0000_t75" style="position:absolute;margin-left:-126.05pt;margin-top:-97.8pt;width:614.45pt;height:864.75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A829" w14:textId="51368D92" w:rsidR="00BA41C8" w:rsidRDefault="00BA41C8">
    <w:pPr>
      <w:pStyle w:val="Cabealho"/>
    </w:pPr>
    <w:r>
      <w:rPr>
        <w:noProof/>
      </w:rPr>
      <w:pict w14:anchorId="34E201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702109" o:spid="_x0000_s1025" type="#_x0000_t75" style="position:absolute;margin-left:0;margin-top:0;width:451.2pt;height:635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D05DE"/>
    <w:rsid w:val="000E40BF"/>
    <w:rsid w:val="003F0A79"/>
    <w:rsid w:val="00A10607"/>
    <w:rsid w:val="00B1033D"/>
    <w:rsid w:val="00BA41C8"/>
    <w:rsid w:val="00CD4E43"/>
    <w:rsid w:val="00D4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BA41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41C8"/>
  </w:style>
  <w:style w:type="paragraph" w:styleId="Rodap">
    <w:name w:val="footer"/>
    <w:basedOn w:val="Normal"/>
    <w:link w:val="RodapChar"/>
    <w:uiPriority w:val="99"/>
    <w:unhideWhenUsed/>
    <w:rsid w:val="00BA41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4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2313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SECULT NOVA OLINDA</dc:creator>
  <cp:lastModifiedBy>Secretaria de Cultura secult</cp:lastModifiedBy>
  <cp:revision>2</cp:revision>
  <dcterms:created xsi:type="dcterms:W3CDTF">2023-10-31T17:07:00Z</dcterms:created>
  <dcterms:modified xsi:type="dcterms:W3CDTF">2023-10-31T17:07:00Z</dcterms:modified>
</cp:coreProperties>
</file>